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A9D9C" w14:textId="77777777" w:rsidR="00191944" w:rsidRPr="00191944" w:rsidRDefault="00191944" w:rsidP="00191944">
      <w:pPr>
        <w:pStyle w:val="NoSpacing"/>
        <w:rPr>
          <w:b/>
          <w:sz w:val="36"/>
          <w:szCs w:val="36"/>
        </w:rPr>
      </w:pPr>
      <w:r w:rsidRPr="00303D32">
        <w:rPr>
          <w:b/>
          <w:noProof/>
          <w:sz w:val="44"/>
          <w:szCs w:val="44"/>
        </w:rPr>
        <w:drawing>
          <wp:inline distT="0" distB="0" distL="0" distR="0" wp14:anchorId="2F5C64DC" wp14:editId="069608EB">
            <wp:extent cx="676275" cy="676275"/>
            <wp:effectExtent l="0" t="0" r="9525" b="9525"/>
            <wp:docPr id="8" name="Picture 8" descr="C:\Users\1000018914\Desktop\GVMPA\GVMP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000018914\Desktop\GVMPA\GVMPA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</w:t>
      </w:r>
      <w:r w:rsidRPr="00191944">
        <w:rPr>
          <w:b/>
          <w:sz w:val="36"/>
          <w:szCs w:val="36"/>
        </w:rPr>
        <w:t>GREAT VALLEY MUSIC PARENTS ASSOCIATION</w:t>
      </w:r>
      <w:r>
        <w:rPr>
          <w:b/>
          <w:sz w:val="36"/>
          <w:szCs w:val="36"/>
        </w:rPr>
        <w:t xml:space="preserve">  </w:t>
      </w:r>
      <w:r w:rsidRPr="00191944">
        <w:rPr>
          <w:b/>
          <w:noProof/>
          <w:sz w:val="36"/>
          <w:szCs w:val="36"/>
        </w:rPr>
        <w:drawing>
          <wp:inline distT="0" distB="0" distL="0" distR="0" wp14:anchorId="44E0DBB0" wp14:editId="0158D13F">
            <wp:extent cx="657225" cy="657225"/>
            <wp:effectExtent l="0" t="0" r="9525" b="9525"/>
            <wp:docPr id="7" name="Picture 7" descr="C:\Users\1000018914\Desktop\GVMPA\GVMP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000018914\Desktop\GVMPA\GVMPA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D62FC" w14:textId="1A396F4C" w:rsidR="00191944" w:rsidRPr="00191944" w:rsidRDefault="004F4CB4" w:rsidP="0019194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20</w:t>
      </w:r>
      <w:r w:rsidR="00690477">
        <w:rPr>
          <w:b/>
          <w:sz w:val="36"/>
          <w:szCs w:val="36"/>
        </w:rPr>
        <w:t>21</w:t>
      </w:r>
      <w:r w:rsidR="00EA3EB9">
        <w:rPr>
          <w:b/>
          <w:sz w:val="36"/>
          <w:szCs w:val="36"/>
        </w:rPr>
        <w:t>-202</w:t>
      </w:r>
      <w:r w:rsidR="00690477">
        <w:rPr>
          <w:b/>
          <w:sz w:val="36"/>
          <w:szCs w:val="36"/>
        </w:rPr>
        <w:t>2</w:t>
      </w:r>
      <w:r w:rsidR="00191944" w:rsidRPr="00191944">
        <w:rPr>
          <w:b/>
          <w:sz w:val="36"/>
          <w:szCs w:val="36"/>
        </w:rPr>
        <w:t xml:space="preserve"> SPONSORSHIP PROGRAM</w:t>
      </w:r>
    </w:p>
    <w:p w14:paraId="52AB1405" w14:textId="77777777" w:rsidR="00191944" w:rsidRDefault="00191944" w:rsidP="00191944">
      <w:pPr>
        <w:pStyle w:val="NoSpacing"/>
        <w:jc w:val="center"/>
      </w:pPr>
    </w:p>
    <w:p w14:paraId="082BDFAF" w14:textId="77777777" w:rsidR="00191944" w:rsidRDefault="00DF5355" w:rsidP="00DF5355">
      <w:pPr>
        <w:pStyle w:val="NoSpacing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IN-KIND </w:t>
      </w:r>
      <w:r w:rsidR="00191944" w:rsidRPr="00191944">
        <w:rPr>
          <w:b/>
          <w:color w:val="FF0000"/>
          <w:sz w:val="36"/>
          <w:szCs w:val="36"/>
        </w:rPr>
        <w:t>SPONSOR</w:t>
      </w:r>
    </w:p>
    <w:p w14:paraId="1630E437" w14:textId="77777777" w:rsidR="00DF5355" w:rsidRDefault="00DF5355" w:rsidP="00DF5355">
      <w:pPr>
        <w:pStyle w:val="NoSpacing"/>
        <w:jc w:val="center"/>
        <w:rPr>
          <w:b/>
          <w:color w:val="FF0000"/>
          <w:sz w:val="36"/>
          <w:szCs w:val="36"/>
        </w:rPr>
        <w:sectPr w:rsidR="00DF5355" w:rsidSect="0019194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CAFC8D3" w14:textId="77777777" w:rsidR="00DF5355" w:rsidRPr="00191944" w:rsidRDefault="00DF5355" w:rsidP="00DF5355">
      <w:pPr>
        <w:pStyle w:val="NoSpacing"/>
        <w:jc w:val="center"/>
        <w:rPr>
          <w:b/>
          <w:color w:val="FF0000"/>
          <w:sz w:val="36"/>
          <w:szCs w:val="36"/>
        </w:rPr>
      </w:pPr>
    </w:p>
    <w:p w14:paraId="2EB8455C" w14:textId="77777777" w:rsidR="00191944" w:rsidRDefault="00191944">
      <w:pPr>
        <w:sectPr w:rsidR="00191944" w:rsidSect="00DF535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4993E4" w14:textId="557D0F61" w:rsidR="00191944" w:rsidRDefault="00DF5355" w:rsidP="00DF5355">
      <w:pPr>
        <w:pStyle w:val="NoSpacing"/>
      </w:pPr>
      <w:r>
        <w:t xml:space="preserve">You and/or your local business can play </w:t>
      </w:r>
      <w:r w:rsidR="0093085D">
        <w:t>an “instrumental”</w:t>
      </w:r>
      <w:r>
        <w:t xml:space="preserve"> role in supporting GVMPA and the Great Valley School District Music progra</w:t>
      </w:r>
      <w:r w:rsidR="0093085D">
        <w:t xml:space="preserve">m by making an in-kind donation.  </w:t>
      </w:r>
      <w:r w:rsidR="0093085D" w:rsidRPr="00524E7F">
        <w:rPr>
          <w:b/>
        </w:rPr>
        <w:t>For each contribution, the donor will receive Corporate or Individual/Family sponsorship benefits equal to the value of the gift</w:t>
      </w:r>
      <w:r w:rsidR="0093085D">
        <w:t xml:space="preserve">.  </w:t>
      </w:r>
      <w:r>
        <w:t>For the 20</w:t>
      </w:r>
      <w:r w:rsidR="00F03A9F">
        <w:t>21</w:t>
      </w:r>
      <w:r w:rsidR="00EA3EB9">
        <w:t>-202</w:t>
      </w:r>
      <w:r w:rsidR="00F03A9F">
        <w:t>2</w:t>
      </w:r>
      <w:r>
        <w:t xml:space="preserve"> school year, we </w:t>
      </w:r>
      <w:proofErr w:type="gramStart"/>
      <w:r>
        <w:t>are in need of</w:t>
      </w:r>
      <w:proofErr w:type="gramEnd"/>
      <w:r>
        <w:t xml:space="preserve"> the following:</w:t>
      </w:r>
    </w:p>
    <w:p w14:paraId="17BB77E2" w14:textId="77777777" w:rsidR="00DF5355" w:rsidRDefault="00DF5355" w:rsidP="004B3D56">
      <w:pPr>
        <w:pStyle w:val="NoSpacing"/>
        <w:rPr>
          <w:b/>
          <w:color w:val="0070C0"/>
          <w:sz w:val="32"/>
          <w:szCs w:val="32"/>
        </w:rPr>
      </w:pPr>
    </w:p>
    <w:p w14:paraId="0DF2DBDE" w14:textId="77777777" w:rsidR="008A6B52" w:rsidRPr="00E21CBA" w:rsidRDefault="008A6B52" w:rsidP="004B3D56">
      <w:pPr>
        <w:pStyle w:val="NoSpacing"/>
        <w:rPr>
          <w:b/>
        </w:rPr>
      </w:pPr>
      <w:r>
        <w:rPr>
          <w:b/>
          <w:color w:val="0070C0"/>
        </w:rPr>
        <w:t>T-Shirts</w:t>
      </w:r>
      <w:r w:rsidR="008E5DD9">
        <w:rPr>
          <w:b/>
          <w:color w:val="0070C0"/>
        </w:rPr>
        <w:t xml:space="preserve"> – </w:t>
      </w:r>
      <w:r w:rsidR="008E5DD9">
        <w:t xml:space="preserve">approximately </w:t>
      </w:r>
      <w:r w:rsidR="001754C5">
        <w:t xml:space="preserve">400 T-shirts are purchased each year to outfit, promote and celebrate the efforts of our many ensembles including marching band, pep band, </w:t>
      </w:r>
      <w:proofErr w:type="spellStart"/>
      <w:r w:rsidR="001754C5">
        <w:t>XTreme</w:t>
      </w:r>
      <w:proofErr w:type="spellEnd"/>
      <w:r w:rsidR="001754C5">
        <w:t xml:space="preserve"> Band Camp, and </w:t>
      </w:r>
      <w:r w:rsidR="00372775">
        <w:t xml:space="preserve">the </w:t>
      </w:r>
      <w:r w:rsidR="001754C5">
        <w:t xml:space="preserve">GVMS Musical.  </w:t>
      </w:r>
      <w:r w:rsidR="001754C5" w:rsidRPr="00E21CBA">
        <w:rPr>
          <w:b/>
        </w:rPr>
        <w:t>Estimated Value: $4,000</w:t>
      </w:r>
    </w:p>
    <w:p w14:paraId="38E9810E" w14:textId="77777777" w:rsidR="00EB78FC" w:rsidRDefault="00EB78FC" w:rsidP="004B3D56">
      <w:pPr>
        <w:pStyle w:val="NoSpacing"/>
        <w:rPr>
          <w:b/>
          <w:color w:val="0070C0"/>
        </w:rPr>
      </w:pPr>
    </w:p>
    <w:p w14:paraId="7108D2C5" w14:textId="77777777" w:rsidR="004E572A" w:rsidRPr="00083836" w:rsidRDefault="004E572A" w:rsidP="004E572A">
      <w:pPr>
        <w:pStyle w:val="NoSpacing"/>
      </w:pPr>
      <w:r>
        <w:rPr>
          <w:b/>
          <w:color w:val="0070C0"/>
        </w:rPr>
        <w:t xml:space="preserve">Formalwear – </w:t>
      </w:r>
      <w:r>
        <w:t xml:space="preserve">An extremely important function of GVMPA, we take responsibility for managing and refreshing tuxes and gowns for students in our choir and symphony ensembles.  Refresh quantity is approximately 15-20 items per year.  </w:t>
      </w:r>
      <w:r>
        <w:rPr>
          <w:b/>
        </w:rPr>
        <w:t>Estimated Value: $2,500</w:t>
      </w:r>
      <w:r>
        <w:t xml:space="preserve">  </w:t>
      </w:r>
    </w:p>
    <w:p w14:paraId="7A8AC3DA" w14:textId="77777777" w:rsidR="004E572A" w:rsidRDefault="004E572A" w:rsidP="004B3D56">
      <w:pPr>
        <w:pStyle w:val="NoSpacing"/>
        <w:rPr>
          <w:b/>
          <w:color w:val="0070C0"/>
        </w:rPr>
      </w:pPr>
    </w:p>
    <w:p w14:paraId="38887ECD" w14:textId="77777777" w:rsidR="004B3D56" w:rsidRPr="00F01517" w:rsidRDefault="008A6B52" w:rsidP="004B3D56">
      <w:pPr>
        <w:pStyle w:val="NoSpacing"/>
        <w:rPr>
          <w:b/>
        </w:rPr>
      </w:pPr>
      <w:r>
        <w:rPr>
          <w:b/>
          <w:color w:val="0070C0"/>
        </w:rPr>
        <w:t>Bottled Water</w:t>
      </w:r>
      <w:r w:rsidR="00F01517">
        <w:rPr>
          <w:b/>
          <w:color w:val="0070C0"/>
        </w:rPr>
        <w:t xml:space="preserve"> – </w:t>
      </w:r>
      <w:r w:rsidR="00F01517">
        <w:t xml:space="preserve">One of our most important consumables, we use approximately 150 cases for the Shack, and another 50+ for the students during bus trips for competitions.  </w:t>
      </w:r>
      <w:r w:rsidR="00F01517">
        <w:rPr>
          <w:b/>
        </w:rPr>
        <w:t>Estimated Value: $2,000</w:t>
      </w:r>
    </w:p>
    <w:p w14:paraId="67755B02" w14:textId="77777777" w:rsidR="00EB78FC" w:rsidRDefault="00EB78FC" w:rsidP="004B3D56">
      <w:pPr>
        <w:pStyle w:val="NoSpacing"/>
        <w:rPr>
          <w:b/>
          <w:color w:val="0070C0"/>
        </w:rPr>
      </w:pPr>
    </w:p>
    <w:p w14:paraId="1C314215" w14:textId="77777777" w:rsidR="008A6B52" w:rsidRPr="00F01517" w:rsidRDefault="00F01517" w:rsidP="004B3D56">
      <w:pPr>
        <w:pStyle w:val="NoSpacing"/>
        <w:rPr>
          <w:b/>
        </w:rPr>
      </w:pPr>
      <w:r>
        <w:rPr>
          <w:b/>
          <w:color w:val="0070C0"/>
        </w:rPr>
        <w:t xml:space="preserve">Canned/Bottled Drinks </w:t>
      </w:r>
      <w:r>
        <w:rPr>
          <w:color w:val="0070C0"/>
        </w:rPr>
        <w:t xml:space="preserve">– </w:t>
      </w:r>
      <w:r>
        <w:t xml:space="preserve">Soda, Lemonade, Iced Tea and Sports Drinks are a staple at the Shack…approximately 175 cases each season.  </w:t>
      </w:r>
      <w:r>
        <w:rPr>
          <w:b/>
        </w:rPr>
        <w:t>Estimated Value: $2,500</w:t>
      </w:r>
    </w:p>
    <w:p w14:paraId="28C0D7C0" w14:textId="77777777" w:rsidR="00EB78FC" w:rsidRDefault="00EB78FC" w:rsidP="004B3D56">
      <w:pPr>
        <w:pStyle w:val="NoSpacing"/>
        <w:rPr>
          <w:b/>
          <w:color w:val="0070C0"/>
        </w:rPr>
      </w:pPr>
    </w:p>
    <w:p w14:paraId="0921BC77" w14:textId="461BFFD3" w:rsidR="008A6B52" w:rsidRPr="001E711F" w:rsidRDefault="008A6B52" w:rsidP="004B3D56">
      <w:pPr>
        <w:pStyle w:val="NoSpacing"/>
      </w:pPr>
      <w:r>
        <w:rPr>
          <w:b/>
          <w:color w:val="0070C0"/>
        </w:rPr>
        <w:t>Water Ice</w:t>
      </w:r>
      <w:r w:rsidR="001E711F">
        <w:rPr>
          <w:b/>
          <w:color w:val="0070C0"/>
        </w:rPr>
        <w:t xml:space="preserve"> – </w:t>
      </w:r>
      <w:r w:rsidR="001E711F">
        <w:t xml:space="preserve">Approximately 40 gallons of water ice are provided for students after the Spring Strings Festival and other smaller events.  </w:t>
      </w:r>
      <w:r w:rsidR="001E711F" w:rsidRPr="001E711F">
        <w:rPr>
          <w:b/>
        </w:rPr>
        <w:t>Estimated Value: $</w:t>
      </w:r>
      <w:r w:rsidR="00690477">
        <w:rPr>
          <w:b/>
        </w:rPr>
        <w:t>6</w:t>
      </w:r>
      <w:r w:rsidR="001E711F" w:rsidRPr="001E711F">
        <w:rPr>
          <w:b/>
        </w:rPr>
        <w:t>00</w:t>
      </w:r>
      <w:r w:rsidR="001E711F">
        <w:t xml:space="preserve"> </w:t>
      </w:r>
    </w:p>
    <w:p w14:paraId="6E47E14B" w14:textId="77777777" w:rsidR="00EB78FC" w:rsidRDefault="00EB78FC" w:rsidP="004B3D56">
      <w:pPr>
        <w:pStyle w:val="NoSpacing"/>
        <w:rPr>
          <w:b/>
          <w:color w:val="0070C0"/>
        </w:rPr>
      </w:pPr>
    </w:p>
    <w:p w14:paraId="569ADFB3" w14:textId="739DF681" w:rsidR="008A6B52" w:rsidRPr="00E21CBA" w:rsidRDefault="008A6B52" w:rsidP="004B3D56">
      <w:pPr>
        <w:pStyle w:val="NoSpacing"/>
        <w:rPr>
          <w:b/>
        </w:rPr>
      </w:pPr>
      <w:r>
        <w:rPr>
          <w:b/>
          <w:color w:val="0070C0"/>
        </w:rPr>
        <w:t>Soft Pretzels</w:t>
      </w:r>
      <w:r w:rsidR="008C3CE6">
        <w:rPr>
          <w:b/>
          <w:color w:val="0070C0"/>
        </w:rPr>
        <w:t xml:space="preserve"> – </w:t>
      </w:r>
      <w:r w:rsidR="008C3CE6">
        <w:t xml:space="preserve">provided at the concession stand for Home football games, as well as various other events, the need is for approximately </w:t>
      </w:r>
      <w:r w:rsidR="00677F10">
        <w:t>1,5</w:t>
      </w:r>
      <w:r w:rsidR="00E21CBA">
        <w:t xml:space="preserve">00 soft pretzels.  </w:t>
      </w:r>
      <w:r w:rsidR="00677F10">
        <w:rPr>
          <w:b/>
        </w:rPr>
        <w:t>Estimated Value: $</w:t>
      </w:r>
      <w:proofErr w:type="gramStart"/>
      <w:r w:rsidR="00677F10">
        <w:rPr>
          <w:b/>
        </w:rPr>
        <w:t>6</w:t>
      </w:r>
      <w:r w:rsidR="00E21CBA" w:rsidRPr="00E21CBA">
        <w:rPr>
          <w:b/>
        </w:rPr>
        <w:t>00</w:t>
      </w:r>
      <w:r w:rsidR="008C3CE6" w:rsidRPr="00E21CBA">
        <w:rPr>
          <w:b/>
        </w:rPr>
        <w:t xml:space="preserve"> </w:t>
      </w:r>
      <w:r w:rsidR="00690477">
        <w:rPr>
          <w:b/>
        </w:rPr>
        <w:t xml:space="preserve"> -</w:t>
      </w:r>
      <w:proofErr w:type="gramEnd"/>
      <w:r w:rsidR="00690477">
        <w:rPr>
          <w:b/>
        </w:rPr>
        <w:t xml:space="preserve"> </w:t>
      </w:r>
      <w:r w:rsidR="00690477">
        <w:rPr>
          <w:b/>
          <w:color w:val="FF0000"/>
        </w:rPr>
        <w:t>SOLD</w:t>
      </w:r>
      <w:r w:rsidR="008C3CE6" w:rsidRPr="00E21CBA">
        <w:rPr>
          <w:b/>
        </w:rPr>
        <w:t xml:space="preserve"> </w:t>
      </w:r>
    </w:p>
    <w:p w14:paraId="0E84ADC6" w14:textId="77777777" w:rsidR="00EB78FC" w:rsidRDefault="00EB78FC" w:rsidP="004B3D56">
      <w:pPr>
        <w:pStyle w:val="NoSpacing"/>
        <w:rPr>
          <w:b/>
          <w:color w:val="0070C0"/>
        </w:rPr>
      </w:pPr>
    </w:p>
    <w:p w14:paraId="130B2CF2" w14:textId="77777777" w:rsidR="006A4390" w:rsidRPr="00020369" w:rsidRDefault="006A4390" w:rsidP="004B3D56">
      <w:pPr>
        <w:pStyle w:val="NoSpacing"/>
        <w:rPr>
          <w:b/>
          <w:color w:val="FF0000"/>
        </w:rPr>
      </w:pPr>
      <w:r>
        <w:rPr>
          <w:b/>
          <w:color w:val="0070C0"/>
        </w:rPr>
        <w:t>French Fries</w:t>
      </w:r>
      <w:r w:rsidR="0076382F">
        <w:t xml:space="preserve"> – Our most popular item in the Shack, we typically use Sixty (60) 30lb cases each season.  </w:t>
      </w:r>
      <w:r w:rsidR="0076382F">
        <w:rPr>
          <w:b/>
        </w:rPr>
        <w:t xml:space="preserve">Estimated Value: </w:t>
      </w:r>
      <w:r w:rsidR="00D16C85">
        <w:rPr>
          <w:b/>
        </w:rPr>
        <w:t>$1,100</w:t>
      </w:r>
      <w:r w:rsidR="00020369">
        <w:rPr>
          <w:b/>
        </w:rPr>
        <w:t xml:space="preserve"> - </w:t>
      </w:r>
      <w:r w:rsidR="00020369">
        <w:rPr>
          <w:b/>
          <w:color w:val="FF0000"/>
        </w:rPr>
        <w:t>SOLD</w:t>
      </w:r>
    </w:p>
    <w:p w14:paraId="2EC7F33E" w14:textId="77777777" w:rsidR="006A4390" w:rsidRDefault="006A4390" w:rsidP="004B3D56">
      <w:pPr>
        <w:pStyle w:val="NoSpacing"/>
        <w:rPr>
          <w:b/>
          <w:color w:val="0070C0"/>
        </w:rPr>
      </w:pPr>
    </w:p>
    <w:p w14:paraId="47CB5542" w14:textId="77777777" w:rsidR="008A6B52" w:rsidRPr="00020369" w:rsidRDefault="008A6B52" w:rsidP="004B3D56">
      <w:pPr>
        <w:pStyle w:val="NoSpacing"/>
        <w:rPr>
          <w:b/>
          <w:color w:val="FF0000"/>
        </w:rPr>
      </w:pPr>
      <w:r>
        <w:rPr>
          <w:b/>
          <w:color w:val="0070C0"/>
        </w:rPr>
        <w:t>Pizza</w:t>
      </w:r>
      <w:r w:rsidR="00777B18">
        <w:rPr>
          <w:b/>
          <w:color w:val="0070C0"/>
        </w:rPr>
        <w:t xml:space="preserve"> – </w:t>
      </w:r>
      <w:r w:rsidR="00777B18">
        <w:t>A popular item at the Shack, we are in need of approximately 60 pizzas per football sea</w:t>
      </w:r>
      <w:r w:rsidR="00886A52">
        <w:t>son (10 per game), and another 6</w:t>
      </w:r>
      <w:r w:rsidR="00777B18">
        <w:t xml:space="preserve">0 at various times of the year to feed students prior to competitions and performances.  </w:t>
      </w:r>
      <w:r w:rsidR="00777B18">
        <w:rPr>
          <w:b/>
        </w:rPr>
        <w:t>Estimated Value: $1,000</w:t>
      </w:r>
      <w:r w:rsidR="00020369">
        <w:rPr>
          <w:b/>
        </w:rPr>
        <w:t xml:space="preserve"> - </w:t>
      </w:r>
      <w:r w:rsidR="00020369">
        <w:rPr>
          <w:b/>
          <w:color w:val="FF0000"/>
        </w:rPr>
        <w:t>SOLD</w:t>
      </w:r>
    </w:p>
    <w:p w14:paraId="5E92A69B" w14:textId="77777777" w:rsidR="00EB78FC" w:rsidRDefault="00EB78FC" w:rsidP="004B3D56">
      <w:pPr>
        <w:pStyle w:val="NoSpacing"/>
        <w:rPr>
          <w:b/>
          <w:color w:val="0070C0"/>
        </w:rPr>
      </w:pPr>
    </w:p>
    <w:p w14:paraId="3B0E7C26" w14:textId="77777777" w:rsidR="008A6B52" w:rsidRPr="003801EA" w:rsidRDefault="008A6B52" w:rsidP="004B3D56">
      <w:pPr>
        <w:pStyle w:val="NoSpacing"/>
        <w:rPr>
          <w:b/>
        </w:rPr>
      </w:pPr>
      <w:r>
        <w:rPr>
          <w:b/>
          <w:color w:val="0070C0"/>
        </w:rPr>
        <w:t>Hot Dogs</w:t>
      </w:r>
      <w:r w:rsidR="006F4486">
        <w:rPr>
          <w:b/>
          <w:color w:val="0070C0"/>
        </w:rPr>
        <w:t xml:space="preserve"> – </w:t>
      </w:r>
      <w:r w:rsidR="006F4486">
        <w:t xml:space="preserve">You can’t run a concession stand without hot dogs!  We typically use </w:t>
      </w:r>
      <w:r w:rsidR="003801EA">
        <w:t xml:space="preserve">80 dozen during the football season, with another 30 dozen throughout the year for special events.  </w:t>
      </w:r>
      <w:r w:rsidR="00DC4F4D">
        <w:rPr>
          <w:b/>
        </w:rPr>
        <w:t>Estimated Value: $35</w:t>
      </w:r>
      <w:r w:rsidR="003801EA">
        <w:rPr>
          <w:b/>
        </w:rPr>
        <w:t>0</w:t>
      </w:r>
    </w:p>
    <w:p w14:paraId="35BD909A" w14:textId="77777777" w:rsidR="00EB78FC" w:rsidRDefault="00EB78FC" w:rsidP="004B3D56">
      <w:pPr>
        <w:pStyle w:val="NoSpacing"/>
        <w:rPr>
          <w:b/>
          <w:color w:val="0070C0"/>
        </w:rPr>
      </w:pPr>
    </w:p>
    <w:p w14:paraId="446132C5" w14:textId="77777777" w:rsidR="008A6B52" w:rsidRPr="00331FAE" w:rsidRDefault="008A6B52" w:rsidP="004B3D56">
      <w:pPr>
        <w:pStyle w:val="NoSpacing"/>
        <w:rPr>
          <w:b/>
        </w:rPr>
      </w:pPr>
      <w:r>
        <w:rPr>
          <w:b/>
          <w:color w:val="0070C0"/>
        </w:rPr>
        <w:t>Hamburgers</w:t>
      </w:r>
      <w:r w:rsidR="00331FAE">
        <w:rPr>
          <w:b/>
          <w:color w:val="0070C0"/>
        </w:rPr>
        <w:t xml:space="preserve"> – </w:t>
      </w:r>
      <w:r w:rsidR="00331FAE">
        <w:t xml:space="preserve">They go </w:t>
      </w:r>
      <w:proofErr w:type="gramStart"/>
      <w:r w:rsidR="00331FAE">
        <w:t>hand-in-hand</w:t>
      </w:r>
      <w:proofErr w:type="gramEnd"/>
      <w:r w:rsidR="00331FAE">
        <w:t xml:space="preserve"> with hot dogs and </w:t>
      </w:r>
      <w:proofErr w:type="spellStart"/>
      <w:r w:rsidR="00331FAE">
        <w:t>french</w:t>
      </w:r>
      <w:proofErr w:type="spellEnd"/>
      <w:r w:rsidR="00331FAE">
        <w:t xml:space="preserve"> fries!  40 boxes per year is the norm.  </w:t>
      </w:r>
      <w:r w:rsidR="00331FAE">
        <w:rPr>
          <w:b/>
        </w:rPr>
        <w:t>Estimated Value: $1,000</w:t>
      </w:r>
    </w:p>
    <w:p w14:paraId="5FE58CB3" w14:textId="77777777" w:rsidR="008A6B52" w:rsidRPr="00020369" w:rsidRDefault="008A6B52" w:rsidP="004B3D56">
      <w:pPr>
        <w:pStyle w:val="NoSpacing"/>
        <w:rPr>
          <w:b/>
          <w:color w:val="FF0000"/>
        </w:rPr>
      </w:pPr>
      <w:r>
        <w:rPr>
          <w:b/>
          <w:color w:val="0070C0"/>
        </w:rPr>
        <w:lastRenderedPageBreak/>
        <w:t>Propane/Gas Grill(s)</w:t>
      </w:r>
      <w:r w:rsidR="00B16F41">
        <w:rPr>
          <w:b/>
          <w:color w:val="0070C0"/>
        </w:rPr>
        <w:t xml:space="preserve"> – </w:t>
      </w:r>
      <w:r w:rsidR="00B16F41">
        <w:t xml:space="preserve">How would we cook the hot dogs, burgers and fries without GAS and GRILLS?!  </w:t>
      </w:r>
      <w:r w:rsidR="00ED323E">
        <w:rPr>
          <w:b/>
        </w:rPr>
        <w:t>Estimated Value: $800</w:t>
      </w:r>
      <w:r w:rsidR="00020369">
        <w:rPr>
          <w:b/>
        </w:rPr>
        <w:t xml:space="preserve"> - </w:t>
      </w:r>
      <w:r w:rsidR="00020369">
        <w:rPr>
          <w:b/>
          <w:color w:val="FF0000"/>
        </w:rPr>
        <w:t>SOLD</w:t>
      </w:r>
    </w:p>
    <w:p w14:paraId="0453A6C4" w14:textId="77777777" w:rsidR="00EB78FC" w:rsidRDefault="00EB78FC" w:rsidP="004B3D56">
      <w:pPr>
        <w:pStyle w:val="NoSpacing"/>
        <w:rPr>
          <w:b/>
          <w:color w:val="0070C0"/>
        </w:rPr>
      </w:pPr>
    </w:p>
    <w:p w14:paraId="18316AB9" w14:textId="77777777" w:rsidR="008A6B52" w:rsidRPr="009941BD" w:rsidRDefault="008A6B52" w:rsidP="004B3D56">
      <w:pPr>
        <w:pStyle w:val="NoSpacing"/>
        <w:rPr>
          <w:b/>
        </w:rPr>
      </w:pPr>
      <w:r>
        <w:rPr>
          <w:b/>
          <w:color w:val="0070C0"/>
        </w:rPr>
        <w:t>Trophies/Plaques</w:t>
      </w:r>
      <w:r w:rsidR="009941BD">
        <w:rPr>
          <w:b/>
          <w:color w:val="0070C0"/>
        </w:rPr>
        <w:t xml:space="preserve"> – </w:t>
      </w:r>
      <w:r w:rsidR="009941BD">
        <w:t>New to GVMPA, we have begun hosting an Indoor Color Guard and Percussion event through Cavalcade, and are contemplating the addition of a Jazz Band Festival.  Trophies/Plaques will be provided to each participating ensemble</w:t>
      </w:r>
      <w:r w:rsidR="004126A5">
        <w:t xml:space="preserve"> (~30)</w:t>
      </w:r>
      <w:r w:rsidR="009941BD">
        <w:t xml:space="preserve">.  </w:t>
      </w:r>
      <w:r w:rsidR="009941BD">
        <w:rPr>
          <w:b/>
        </w:rPr>
        <w:t>Estimated Value:</w:t>
      </w:r>
      <w:r w:rsidR="004126A5">
        <w:rPr>
          <w:b/>
        </w:rPr>
        <w:t xml:space="preserve"> $1,500</w:t>
      </w:r>
      <w:r w:rsidR="009941BD">
        <w:rPr>
          <w:b/>
        </w:rPr>
        <w:t xml:space="preserve"> </w:t>
      </w:r>
    </w:p>
    <w:p w14:paraId="3AD7F38E" w14:textId="77777777" w:rsidR="00F74D5A" w:rsidRPr="00DF5355" w:rsidRDefault="00F74D5A" w:rsidP="00BE49C4">
      <w:pPr>
        <w:pStyle w:val="NoSpacing"/>
      </w:pPr>
    </w:p>
    <w:p w14:paraId="09A758D8" w14:textId="77777777" w:rsidR="00EB78FC" w:rsidRDefault="00EB78FC" w:rsidP="00BE49C4">
      <w:pPr>
        <w:pStyle w:val="NoSpacing"/>
      </w:pPr>
    </w:p>
    <w:p w14:paraId="74080A2B" w14:textId="77777777" w:rsidR="002E44EC" w:rsidRPr="00E45C6B" w:rsidRDefault="00E45C6B" w:rsidP="00BE49C4">
      <w:pPr>
        <w:pStyle w:val="NoSpacing"/>
        <w:rPr>
          <w:rStyle w:val="Hyperlink"/>
          <w:color w:val="auto"/>
          <w:u w:val="none"/>
        </w:rPr>
      </w:pPr>
      <w:r>
        <w:t xml:space="preserve">For additional information, please contact us </w:t>
      </w:r>
      <w:r w:rsidR="002E44EC" w:rsidRPr="00DF5355">
        <w:t>at:</w:t>
      </w:r>
      <w:r>
        <w:t xml:space="preserve">  </w:t>
      </w:r>
      <w:hyperlink r:id="rId6" w:history="1">
        <w:r w:rsidR="00EA3EB9" w:rsidRPr="000C11D0">
          <w:rPr>
            <w:rStyle w:val="Hyperlink"/>
          </w:rPr>
          <w:t>Contact@GVMPA.org</w:t>
        </w:r>
      </w:hyperlink>
    </w:p>
    <w:p w14:paraId="737AFA32" w14:textId="77777777" w:rsidR="00F74D5A" w:rsidRPr="00DF5355" w:rsidRDefault="00F74D5A" w:rsidP="004B3D56">
      <w:pPr>
        <w:pStyle w:val="NoSpacing"/>
      </w:pPr>
    </w:p>
    <w:p w14:paraId="00509B24" w14:textId="77777777" w:rsidR="00EB78FC" w:rsidRPr="00DF5355" w:rsidRDefault="00E45C6B" w:rsidP="004B3D56">
      <w:pPr>
        <w:pStyle w:val="NoSpacing"/>
      </w:pPr>
      <w:r w:rsidRPr="00725BF0">
        <w:rPr>
          <w:b/>
          <w:sz w:val="20"/>
          <w:szCs w:val="20"/>
        </w:rPr>
        <w:t xml:space="preserve">The Great Valley Music Parents Association, Inc. is a 501(c)(3) charitable organization. Donations are tax deductible to the extent allowed by law. </w:t>
      </w:r>
    </w:p>
    <w:sectPr w:rsidR="00EB78FC" w:rsidRPr="00DF5355" w:rsidSect="00DF535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C474BE"/>
    <w:multiLevelType w:val="hybridMultilevel"/>
    <w:tmpl w:val="A24A6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944"/>
    <w:rsid w:val="00020369"/>
    <w:rsid w:val="00083836"/>
    <w:rsid w:val="001754C5"/>
    <w:rsid w:val="00191944"/>
    <w:rsid w:val="001C38E4"/>
    <w:rsid w:val="001D616C"/>
    <w:rsid w:val="001E711F"/>
    <w:rsid w:val="00253E9D"/>
    <w:rsid w:val="002E44EC"/>
    <w:rsid w:val="00331FAE"/>
    <w:rsid w:val="00344273"/>
    <w:rsid w:val="00372775"/>
    <w:rsid w:val="003801EA"/>
    <w:rsid w:val="003E5276"/>
    <w:rsid w:val="004126A5"/>
    <w:rsid w:val="00491B52"/>
    <w:rsid w:val="004B3D56"/>
    <w:rsid w:val="004E572A"/>
    <w:rsid w:val="004F4CB4"/>
    <w:rsid w:val="00524E7F"/>
    <w:rsid w:val="00677F10"/>
    <w:rsid w:val="00690477"/>
    <w:rsid w:val="006A4390"/>
    <w:rsid w:val="006F4486"/>
    <w:rsid w:val="00751998"/>
    <w:rsid w:val="0076382F"/>
    <w:rsid w:val="007778B7"/>
    <w:rsid w:val="00777B18"/>
    <w:rsid w:val="007A4408"/>
    <w:rsid w:val="0081558E"/>
    <w:rsid w:val="00873E21"/>
    <w:rsid w:val="00886A52"/>
    <w:rsid w:val="008A6B52"/>
    <w:rsid w:val="008C3CE6"/>
    <w:rsid w:val="008E5DD9"/>
    <w:rsid w:val="0093085D"/>
    <w:rsid w:val="009941BD"/>
    <w:rsid w:val="00B16F41"/>
    <w:rsid w:val="00BB3802"/>
    <w:rsid w:val="00BD714B"/>
    <w:rsid w:val="00BE49C4"/>
    <w:rsid w:val="00CE3CDE"/>
    <w:rsid w:val="00D16C85"/>
    <w:rsid w:val="00DC4F4D"/>
    <w:rsid w:val="00DF5355"/>
    <w:rsid w:val="00E15C36"/>
    <w:rsid w:val="00E21CBA"/>
    <w:rsid w:val="00E45C6B"/>
    <w:rsid w:val="00EA3EB9"/>
    <w:rsid w:val="00EB78FC"/>
    <w:rsid w:val="00ED323E"/>
    <w:rsid w:val="00F01517"/>
    <w:rsid w:val="00F03A9F"/>
    <w:rsid w:val="00F27BBF"/>
    <w:rsid w:val="00F74D5A"/>
    <w:rsid w:val="00FD35B4"/>
    <w:rsid w:val="00FD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2D9C4"/>
  <w15:chartTrackingRefBased/>
  <w15:docId w15:val="{A8D4A08D-7350-4484-9620-3E595022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194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44E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EB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A3E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3E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GVMP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DeTulleo, Tom</dc:creator>
  <cp:keywords/>
  <dc:description/>
  <cp:lastModifiedBy>DeTulleo, Tom</cp:lastModifiedBy>
  <cp:revision>2</cp:revision>
  <dcterms:created xsi:type="dcterms:W3CDTF">2021-08-20T15:57:00Z</dcterms:created>
  <dcterms:modified xsi:type="dcterms:W3CDTF">2021-08-20T15:57:00Z</dcterms:modified>
</cp:coreProperties>
</file>